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730495" cy="5719763"/>
            <wp:effectExtent b="0" l="0" r="0" t="0"/>
            <wp:docPr id="1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0495" cy="5719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841687" cy="5929313"/>
            <wp:effectExtent b="0" l="0" r="0" t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1687" cy="5929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362450" cy="5153025"/>
            <wp:effectExtent b="0" l="0" r="0" t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515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591050" cy="5619750"/>
            <wp:effectExtent b="0" l="0" r="0" t="0"/>
            <wp:docPr id="5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619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467225" cy="5648325"/>
            <wp:effectExtent b="0" l="0" r="0" t="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648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5.png"/><Relationship Id="rId5" Type="http://schemas.openxmlformats.org/officeDocument/2006/relationships/image" Target="media/image04.png"/><Relationship Id="rId6" Type="http://schemas.openxmlformats.org/officeDocument/2006/relationships/image" Target="media/image06.png"/><Relationship Id="rId7" Type="http://schemas.openxmlformats.org/officeDocument/2006/relationships/image" Target="media/image07.png"/><Relationship Id="rId8" Type="http://schemas.openxmlformats.org/officeDocument/2006/relationships/image" Target="media/image09.png"/></Relationships>
</file>